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B81" w:rsidRDefault="00CF0B8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Лизинговая компания "NBP"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поможет в приобретении необходимого вам оборудования.</w:t>
      </w:r>
      <w:bookmarkStart w:id="0" w:name="_GoBack"/>
      <w:bookmarkEnd w:id="0"/>
    </w:p>
    <w:p w:rsidR="00CF0B81" w:rsidRDefault="00CF0B8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F0B81" w:rsidRDefault="00CF0B8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Программа лизинга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 кредитования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покупки и монтажа)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светодиодных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экранов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от лизинговой компании НБП - это привлекательное финансовое решение для организаций и индивидуальных предпринимателей.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Лизинг является удобным финансовым инструментом. Договор лизинга позволяет предприятию любого размера модернизировать свои производственные мощности без значительных вложений.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Плюсы программы: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♦ быстрые сроки рассмотрения заявки;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♦ возможность выбора удобного графика платежей: равномерные, убывающие и платежи с учетом сезонности деятельности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♦ небольшой авансовый платеж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♦ минимальный пакет документов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♦ работа с персональным менеджером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♦ возможность приобрести оборудование в Возвратный лизинг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Базовые условия по лизингу оборудования: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Авансовый платеж подбирается индивидуально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Удорожание, в год от 6%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Срок лизинга до 60 месяцев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Учет предмета лизинга Лизингодатель/Лизингополучатель - на выбор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Страхование Лизингодатель/Лизингополучатель - на выбор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Приведенные выше условия являются базовыми и могут быть изменены в ходе подготовки лизингового проекта.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Требования к лизингополучателю: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♦ компания должна работать более года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♦ первичное согласование по копиям формы 1 и формы 2 бухгалтерской отчетности за 5 последних отчетных периодов.</w:t>
      </w:r>
    </w:p>
    <w:p w:rsidR="004C063E" w:rsidRDefault="00CF0B81"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Контактная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информация: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Лизинговая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компания "NBP"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Наш сайт: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4" w:tgtFrame="_blank" w:history="1">
        <w:r>
          <w:rPr>
            <w:rStyle w:val="a3"/>
            <w:rFonts w:ascii="Arial" w:hAnsi="Arial" w:cs="Arial"/>
            <w:color w:val="0077CC"/>
            <w:sz w:val="20"/>
            <w:szCs w:val="20"/>
            <w:shd w:val="clear" w:color="auto" w:fill="FFFFFF"/>
          </w:rPr>
          <w:t>http://lknbp.ru/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офис: (812) 416-64-18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моб.: (981) 717-72-33 -Максим Валерьевич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e-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mail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5" w:history="1">
        <w:r>
          <w:rPr>
            <w:rStyle w:val="a3"/>
            <w:rFonts w:ascii="Arial" w:hAnsi="Arial" w:cs="Arial"/>
            <w:color w:val="0077CC"/>
            <w:sz w:val="20"/>
            <w:szCs w:val="20"/>
            <w:shd w:val="clear" w:color="auto" w:fill="FFFFFF"/>
          </w:rPr>
          <w:t>smv@lknbp.ru</w:t>
        </w:r>
      </w:hyperlink>
      <w:r>
        <w:object w:dxaOrig="4755" w:dyaOrig="18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.75pt;height:93pt" o:ole="">
            <v:imagedata r:id="rId6" o:title=""/>
          </v:shape>
          <o:OLEObject Type="Embed" ProgID="Acrobat.Document.11" ShapeID="_x0000_i1025" DrawAspect="Content" ObjectID="_1464683868" r:id="rId7"/>
        </w:object>
      </w:r>
    </w:p>
    <w:sectPr w:rsidR="004C0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30"/>
    <w:rsid w:val="004C063E"/>
    <w:rsid w:val="007D5630"/>
    <w:rsid w:val="00CF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D2585-DB03-4A09-81A3-A94F01AF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0B81"/>
  </w:style>
  <w:style w:type="character" w:styleId="a3">
    <w:name w:val="Hyperlink"/>
    <w:basedOn w:val="a0"/>
    <w:uiPriority w:val="99"/>
    <w:semiHidden/>
    <w:unhideWhenUsed/>
    <w:rsid w:val="00CF0B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s://e.mail.ru/compose?To=smv@lknbp.ru" TargetMode="External"/><Relationship Id="rId4" Type="http://schemas.openxmlformats.org/officeDocument/2006/relationships/hyperlink" Target="http://lknbp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2014-06-19T07:43:00Z</dcterms:created>
  <dcterms:modified xsi:type="dcterms:W3CDTF">2014-06-19T07:51:00Z</dcterms:modified>
</cp:coreProperties>
</file>